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中等职业学校专业技术职务任职资格评审材料目录</w:t>
      </w:r>
    </w:p>
    <w:bookmarkEnd w:id="0"/>
    <w:tbl>
      <w:tblPr>
        <w:tblStyle w:val="2"/>
        <w:tblW w:w="8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510"/>
        <w:gridCol w:w="2205"/>
        <w:gridCol w:w="1089"/>
        <w:gridCol w:w="1364"/>
        <w:gridCol w:w="630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w w:val="90"/>
                <w:szCs w:val="21"/>
              </w:rPr>
              <w:t>姓名</w:t>
            </w:r>
          </w:p>
        </w:tc>
        <w:tc>
          <w:tcPr>
            <w:tcW w:w="2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w w:val="90"/>
                <w:szCs w:val="21"/>
              </w:rPr>
            </w:pP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w w:val="90"/>
                <w:szCs w:val="21"/>
              </w:rPr>
              <w:t>工作单位</w:t>
            </w:r>
          </w:p>
        </w:tc>
        <w:tc>
          <w:tcPr>
            <w:tcW w:w="3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w w:val="90"/>
                <w:szCs w:val="21"/>
              </w:rPr>
              <w:t>申报职务</w:t>
            </w:r>
          </w:p>
        </w:tc>
        <w:tc>
          <w:tcPr>
            <w:tcW w:w="2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w w:val="90"/>
                <w:szCs w:val="21"/>
              </w:rPr>
            </w:pP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w w:val="90"/>
                <w:szCs w:val="21"/>
              </w:rPr>
              <w:t>申报学科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color w:val="000000"/>
                <w:w w:val="9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w w:val="90"/>
                <w:szCs w:val="21"/>
              </w:rPr>
              <w:t>评审类型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w w:val="90"/>
                <w:szCs w:val="21"/>
              </w:rPr>
              <w:t>□正常晋升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w w:val="90"/>
                <w:szCs w:val="21"/>
              </w:rPr>
              <w:t>□破格晋升（仅限高级讲师）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w w:val="9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w w:val="90"/>
                <w:szCs w:val="21"/>
              </w:rPr>
              <w:t>序号</w:t>
            </w:r>
          </w:p>
        </w:tc>
        <w:tc>
          <w:tcPr>
            <w:tcW w:w="579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w w:val="9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w w:val="90"/>
                <w:szCs w:val="21"/>
              </w:rPr>
              <w:t>资  料  名  称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w w:val="9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w w:val="90"/>
                <w:szCs w:val="21"/>
              </w:rPr>
              <w:t>数 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1</w:t>
            </w:r>
          </w:p>
        </w:tc>
        <w:tc>
          <w:tcPr>
            <w:tcW w:w="579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山西省中等职业学校教师专业技术职务任职资格评审表——（省教育厅要求版本）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正、副高级</w:t>
            </w:r>
            <w:r>
              <w:rPr>
                <w:rFonts w:hint="eastAsia" w:ascii="宋体" w:hAnsi="宋体" w:cs="宋体"/>
                <w:color w:val="000000"/>
                <w:w w:val="9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2</w:t>
            </w:r>
          </w:p>
        </w:tc>
        <w:tc>
          <w:tcPr>
            <w:tcW w:w="579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山西省中专学校教师职务评审情况登记表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A4 纸打印</w:t>
            </w:r>
            <w:r>
              <w:rPr>
                <w:rFonts w:hint="eastAsia" w:ascii="宋体" w:hAnsi="宋体" w:cs="宋体"/>
                <w:color w:val="000000"/>
                <w:w w:val="9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3</w:t>
            </w:r>
          </w:p>
        </w:tc>
        <w:tc>
          <w:tcPr>
            <w:tcW w:w="579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原任专业技术职务资格评审表及证书（原件）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4</w:t>
            </w:r>
          </w:p>
        </w:tc>
        <w:tc>
          <w:tcPr>
            <w:tcW w:w="579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原任专业技术职务聘任文件、聘任证书、聘任合同、续聘合同及工资审批表（原件）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5</w:t>
            </w:r>
          </w:p>
        </w:tc>
        <w:tc>
          <w:tcPr>
            <w:tcW w:w="579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  <w:lang w:val="en-US" w:eastAsia="zh-CN"/>
              </w:rPr>
              <w:t>任现职期间，</w:t>
            </w: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近五年度专业技术职务考核表及事业单位人员年度考核表（原件）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</w:trPr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6</w:t>
            </w:r>
          </w:p>
        </w:tc>
        <w:tc>
          <w:tcPr>
            <w:tcW w:w="579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  <w:lang w:val="en-US" w:eastAsia="zh-CN"/>
              </w:rPr>
              <w:t>师德档案和</w:t>
            </w: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师德考核评价材料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7</w:t>
            </w:r>
          </w:p>
        </w:tc>
        <w:tc>
          <w:tcPr>
            <w:tcW w:w="579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教师资格证原件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8</w:t>
            </w:r>
          </w:p>
        </w:tc>
        <w:tc>
          <w:tcPr>
            <w:tcW w:w="579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w w:val="9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班主任、辅导员工作评价</w:t>
            </w:r>
            <w:r>
              <w:rPr>
                <w:rFonts w:hint="eastAsia" w:ascii="宋体" w:hAnsi="宋体" w:cs="宋体"/>
                <w:color w:val="000000"/>
                <w:w w:val="90"/>
                <w:szCs w:val="21"/>
                <w:lang w:val="en-US" w:eastAsia="zh-CN"/>
              </w:rPr>
              <w:t>材料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7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9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业绩成果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52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1.授课课程表及任课教师排课表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7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</w:p>
        </w:tc>
        <w:tc>
          <w:tcPr>
            <w:tcW w:w="52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2.任职以来获奖证书、证件（原件）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7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</w:p>
        </w:tc>
        <w:tc>
          <w:tcPr>
            <w:tcW w:w="52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w w:val="9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szCs w:val="21"/>
                <w:lang w:val="en-US" w:eastAsia="zh-CN"/>
              </w:rPr>
              <w:t>3.任职以来发表的论文、论著（教材、教参）原件。（需提供论文检索页和期刊收录页，知网检索页和国家新闻出版署官网验证页均需加盖单位公章。）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7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</w:p>
        </w:tc>
        <w:tc>
          <w:tcPr>
            <w:tcW w:w="52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4.教科研成果（</w:t>
            </w:r>
            <w:r>
              <w:rPr>
                <w:rFonts w:hint="eastAsia" w:ascii="宋体" w:hAnsi="宋体" w:cs="宋体"/>
                <w:color w:val="000000"/>
                <w:w w:val="90"/>
                <w:szCs w:val="21"/>
                <w:lang w:val="en-US" w:eastAsia="zh-CN"/>
              </w:rPr>
              <w:t>原件</w:t>
            </w: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）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10</w:t>
            </w:r>
          </w:p>
        </w:tc>
        <w:tc>
          <w:tcPr>
            <w:tcW w:w="579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所指导教师获奖情况（正高级）内容含：姓名，师徒协议，获奖证书原件，评价等材料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11</w:t>
            </w:r>
          </w:p>
        </w:tc>
        <w:tc>
          <w:tcPr>
            <w:tcW w:w="579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答辩材料（正、副高级提供，其中正高级为专业发展规划报告，副高级为论文）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A3纸打印3份，须学校、学校主管部门及推荐部门单位（人社部门）盖章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12</w:t>
            </w:r>
          </w:p>
        </w:tc>
        <w:tc>
          <w:tcPr>
            <w:tcW w:w="579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提供近一年教案（讲义）、提供从事专业与申报专业一致的教材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13</w:t>
            </w:r>
          </w:p>
        </w:tc>
        <w:tc>
          <w:tcPr>
            <w:tcW w:w="579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公示材料及公示结果（学校、区县及地市三级公示）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14</w:t>
            </w:r>
          </w:p>
        </w:tc>
        <w:tc>
          <w:tcPr>
            <w:tcW w:w="579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个人承诺书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</w:p>
        </w:tc>
      </w:tr>
    </w:tbl>
    <w:p>
      <w:pPr>
        <w:tabs>
          <w:tab w:val="left" w:pos="2280"/>
        </w:tabs>
        <w:jc w:val="left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注：1.此表一式两份，一份贴于个人档案袋上，一份装在个人档案袋内。</w:t>
      </w:r>
    </w:p>
    <w:p>
      <w:pPr>
        <w:tabs>
          <w:tab w:val="left" w:pos="2280"/>
        </w:tabs>
        <w:ind w:firstLine="360" w:firstLineChars="200"/>
        <w:jc w:val="left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2.申报材料每人一袋，请选择合适包装材料的工具。袋上标明姓名、单位、地市、学科（专业）、申报职务级别等。</w:t>
      </w:r>
    </w:p>
    <w:p>
      <w:pPr>
        <w:tabs>
          <w:tab w:val="left" w:pos="2280"/>
        </w:tabs>
        <w:ind w:firstLine="360" w:firstLineChars="200"/>
        <w:jc w:val="left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3.收审材料时不要求提供普通话等级证书。根据国家“语文教师资格普通话要求等级不低于二级甲等”的规定，对申报语文学科任职、晋级资格的教师，由各市、各校在收取、审核材料时负责把关，如教师所提供的教师资格证不体现语文学科，须另行查验其不低于二级甲等的普通话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96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王丹</cp:lastModifiedBy>
  <dcterms:modified xsi:type="dcterms:W3CDTF">2021-08-26T02:27:28Z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