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6"/>
        </w:rPr>
      </w:pPr>
      <w:r>
        <w:rPr>
          <w:rFonts w:ascii="宋体" w:hAnsi="宋体" w:eastAsia="宋体"/>
          <w:b/>
          <w:bCs/>
          <w:sz w:val="32"/>
          <w:szCs w:val="36"/>
        </w:rPr>
        <w:t>管理、指导经验案例</w:t>
      </w:r>
    </w:p>
    <w:tbl>
      <w:tblPr>
        <w:tblStyle w:val="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760"/>
        <w:gridCol w:w="2830"/>
        <w:gridCol w:w="1516"/>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gridSpan w:val="2"/>
            <w:vAlign w:val="center"/>
          </w:tcPr>
          <w:p>
            <w:pPr>
              <w:jc w:val="center"/>
              <w:rPr>
                <w:rFonts w:ascii="宋体" w:hAnsi="宋体" w:eastAsia="宋体"/>
                <w:b/>
                <w:bCs/>
              </w:rPr>
            </w:pPr>
            <w:r>
              <w:rPr>
                <w:rFonts w:hint="eastAsia" w:ascii="宋体" w:hAnsi="宋体" w:eastAsia="宋体"/>
                <w:b/>
                <w:bCs/>
              </w:rPr>
              <w:t>姓名</w:t>
            </w:r>
          </w:p>
        </w:tc>
        <w:tc>
          <w:tcPr>
            <w:tcW w:w="2830" w:type="dxa"/>
            <w:vAlign w:val="center"/>
          </w:tcPr>
          <w:p>
            <w:pPr>
              <w:jc w:val="center"/>
              <w:rPr>
                <w:rFonts w:ascii="宋体" w:hAnsi="宋体" w:eastAsia="宋体"/>
                <w:b/>
                <w:bCs/>
              </w:rPr>
            </w:pPr>
            <w:r>
              <w:rPr>
                <w:rFonts w:hint="eastAsia" w:ascii="宋体" w:hAnsi="宋体" w:eastAsia="宋体" w:cs="宋体"/>
                <w:sz w:val="22"/>
                <w:szCs w:val="22"/>
                <w:lang w:val="en-US" w:eastAsia="zh-CN"/>
              </w:rPr>
              <w:t>崔文利</w:t>
            </w:r>
          </w:p>
        </w:tc>
        <w:tc>
          <w:tcPr>
            <w:tcW w:w="1516" w:type="dxa"/>
            <w:tcBorders>
              <w:bottom w:val="single" w:color="auto" w:sz="4" w:space="0"/>
            </w:tcBorders>
            <w:vAlign w:val="center"/>
          </w:tcPr>
          <w:p>
            <w:pPr>
              <w:jc w:val="center"/>
              <w:rPr>
                <w:rFonts w:ascii="宋体" w:hAnsi="宋体" w:eastAsia="宋体"/>
                <w:b/>
                <w:bCs/>
              </w:rPr>
            </w:pPr>
            <w:r>
              <w:rPr>
                <w:rFonts w:hint="eastAsia" w:ascii="宋体" w:hAnsi="宋体" w:eastAsia="宋体"/>
                <w:b/>
                <w:bCs/>
              </w:rPr>
              <w:t>单位</w:t>
            </w:r>
          </w:p>
        </w:tc>
        <w:tc>
          <w:tcPr>
            <w:tcW w:w="2993" w:type="dxa"/>
            <w:vAlign w:val="center"/>
          </w:tcPr>
          <w:p>
            <w:pPr>
              <w:rPr>
                <w:rFonts w:ascii="宋体" w:hAnsi="宋体" w:eastAsia="宋体"/>
              </w:rPr>
            </w:pPr>
            <w:r>
              <w:rPr>
                <w:rFonts w:hint="eastAsia" w:ascii="宋体" w:hAnsi="宋体" w:eastAsia="宋体" w:cs="宋体"/>
                <w:sz w:val="22"/>
                <w:szCs w:val="22"/>
                <w:lang w:val="en-US" w:eastAsia="zh-CN"/>
              </w:rPr>
              <w:t>榆次区太行小学教育集团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9" w:type="dxa"/>
            <w:gridSpan w:val="2"/>
            <w:vAlign w:val="center"/>
          </w:tcPr>
          <w:p>
            <w:pPr>
              <w:jc w:val="center"/>
              <w:rPr>
                <w:rFonts w:ascii="宋体" w:hAnsi="宋体" w:eastAsia="宋体"/>
                <w:b/>
                <w:bCs/>
              </w:rPr>
            </w:pPr>
            <w:r>
              <w:rPr>
                <w:rFonts w:hint="eastAsia" w:ascii="宋体" w:hAnsi="宋体" w:eastAsia="宋体"/>
                <w:b/>
                <w:bCs/>
              </w:rPr>
              <w:t>地市</w:t>
            </w:r>
          </w:p>
        </w:tc>
        <w:tc>
          <w:tcPr>
            <w:tcW w:w="2830" w:type="dxa"/>
            <w:vAlign w:val="center"/>
          </w:tcPr>
          <w:p>
            <w:pPr>
              <w:jc w:val="center"/>
              <w:rPr>
                <w:rFonts w:hint="eastAsia" w:ascii="宋体" w:hAnsi="宋体" w:eastAsia="宋体"/>
                <w:b/>
                <w:bCs/>
                <w:lang w:val="en-US" w:eastAsia="zh-CN"/>
              </w:rPr>
            </w:pPr>
            <w:r>
              <w:rPr>
                <w:rFonts w:hint="eastAsia" w:ascii="宋体" w:hAnsi="宋体" w:eastAsia="宋体"/>
                <w:b/>
                <w:bCs/>
                <w:lang w:val="en-US" w:eastAsia="zh-CN"/>
              </w:rPr>
              <w:t>晋中市</w:t>
            </w:r>
          </w:p>
        </w:tc>
        <w:tc>
          <w:tcPr>
            <w:tcW w:w="1516" w:type="dxa"/>
            <w:tcBorders>
              <w:bottom w:val="nil"/>
            </w:tcBorders>
            <w:vAlign w:val="center"/>
          </w:tcPr>
          <w:p>
            <w:pPr>
              <w:jc w:val="center"/>
              <w:rPr>
                <w:rFonts w:ascii="宋体" w:hAnsi="宋体" w:eastAsia="宋体"/>
                <w:b/>
                <w:bCs/>
              </w:rPr>
            </w:pPr>
            <w:r>
              <w:rPr>
                <w:rFonts w:hint="eastAsia" w:ascii="宋体" w:hAnsi="宋体" w:eastAsia="宋体"/>
                <w:b/>
                <w:bCs/>
              </w:rPr>
              <w:t>区县</w:t>
            </w:r>
          </w:p>
        </w:tc>
        <w:tc>
          <w:tcPr>
            <w:tcW w:w="2993" w:type="dxa"/>
            <w:vAlign w:val="center"/>
          </w:tcPr>
          <w:p>
            <w:pPr>
              <w:rPr>
                <w:rFonts w:hint="eastAsia" w:ascii="宋体" w:hAnsi="宋体" w:eastAsia="宋体"/>
                <w:lang w:val="en-US" w:eastAsia="zh-CN"/>
              </w:rPr>
            </w:pPr>
            <w:r>
              <w:rPr>
                <w:rFonts w:hint="eastAsia" w:ascii="宋体" w:hAnsi="宋体" w:eastAsia="宋体"/>
                <w:lang w:val="en-US" w:eastAsia="zh-CN"/>
              </w:rPr>
              <w:t>榆次区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9" w:type="dxa"/>
            <w:gridSpan w:val="2"/>
            <w:vAlign w:val="center"/>
          </w:tcPr>
          <w:p>
            <w:pPr>
              <w:jc w:val="center"/>
              <w:rPr>
                <w:rFonts w:hint="eastAsia" w:ascii="宋体" w:hAnsi="宋体" w:eastAsia="宋体"/>
                <w:b/>
                <w:bCs/>
              </w:rPr>
            </w:pPr>
            <w:r>
              <w:rPr>
                <w:rFonts w:hint="eastAsia" w:ascii="宋体" w:hAnsi="宋体" w:eastAsia="宋体"/>
                <w:b/>
                <w:bCs/>
              </w:rPr>
              <w:t>培训角色</w:t>
            </w:r>
          </w:p>
        </w:tc>
        <w:tc>
          <w:tcPr>
            <w:tcW w:w="7339" w:type="dxa"/>
            <w:gridSpan w:val="3"/>
            <w:vAlign w:val="center"/>
          </w:tcPr>
          <w:p>
            <w:pPr>
              <w:rPr>
                <w:rFonts w:hint="eastAsia" w:ascii="宋体" w:hAnsi="宋体" w:eastAsia="宋体"/>
                <w:lang w:val="en-US" w:eastAsia="zh-CN"/>
              </w:rPr>
            </w:pPr>
            <w:r>
              <w:rPr>
                <w:rFonts w:hint="eastAsia" w:ascii="宋体" w:hAnsi="宋体" w:eastAsia="宋体"/>
                <w:lang w:val="en-US" w:eastAsia="zh-CN"/>
              </w:rPr>
              <w:t>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9" w:type="dxa"/>
            <w:gridSpan w:val="2"/>
            <w:vAlign w:val="center"/>
          </w:tcPr>
          <w:p>
            <w:pPr>
              <w:jc w:val="center"/>
              <w:rPr>
                <w:rFonts w:ascii="宋体" w:hAnsi="宋体" w:eastAsia="宋体"/>
                <w:b/>
                <w:bCs/>
              </w:rPr>
            </w:pPr>
            <w:r>
              <w:rPr>
                <w:rFonts w:hint="eastAsia" w:ascii="宋体" w:hAnsi="宋体" w:eastAsia="宋体"/>
                <w:b/>
                <w:bCs/>
              </w:rPr>
              <w:t>来自项目</w:t>
            </w:r>
          </w:p>
        </w:tc>
        <w:tc>
          <w:tcPr>
            <w:tcW w:w="7339" w:type="dxa"/>
            <w:gridSpan w:val="3"/>
            <w:vAlign w:val="center"/>
          </w:tcPr>
          <w:p>
            <w:pPr>
              <w:rPr>
                <w:rFonts w:hint="default" w:ascii="宋体" w:hAnsi="宋体" w:eastAsia="宋体"/>
                <w:lang w:val="en-US" w:eastAsia="zh-CN"/>
              </w:rPr>
            </w:pPr>
            <w:r>
              <w:rPr>
                <w:rFonts w:hint="eastAsia" w:ascii="宋体" w:hAnsi="宋体" w:eastAsia="宋体"/>
                <w:lang w:val="en-US" w:eastAsia="zh-CN"/>
              </w:rPr>
              <w:t>2019年山西省中小学教师信息技术应用能力提升工程2.0培训项目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3" w:hRule="atLeast"/>
          <w:jc w:val="center"/>
        </w:trPr>
        <w:tc>
          <w:tcPr>
            <w:tcW w:w="919" w:type="dxa"/>
            <w:vAlign w:val="center"/>
          </w:tcPr>
          <w:p>
            <w:pPr>
              <w:rPr>
                <w:rFonts w:ascii="宋体" w:hAnsi="宋体" w:eastAsia="宋体"/>
              </w:rPr>
            </w:pPr>
            <w:r>
              <w:rPr>
                <w:rFonts w:hint="eastAsia" w:ascii="宋体" w:hAnsi="宋体" w:eastAsia="宋体"/>
              </w:rPr>
              <w:t>经验</w:t>
            </w:r>
          </w:p>
          <w:p>
            <w:pPr>
              <w:rPr>
                <w:rFonts w:ascii="宋体" w:hAnsi="宋体" w:eastAsia="宋体"/>
              </w:rPr>
            </w:pPr>
            <w:r>
              <w:rPr>
                <w:rFonts w:hint="eastAsia" w:ascii="宋体" w:hAnsi="宋体" w:eastAsia="宋体"/>
              </w:rPr>
              <w:t>分享</w:t>
            </w:r>
          </w:p>
        </w:tc>
        <w:tc>
          <w:tcPr>
            <w:tcW w:w="8099" w:type="dxa"/>
            <w:gridSpan w:val="4"/>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聚力扬帆2.0   相约成长在云端</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信息化能力提升工程2.0项目管理经验总结</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榆次区太行小学教育集团（太行小学  实验小学）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责任校长：崔文利</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榆次区太行小学教育集团</w:t>
            </w:r>
            <w:r>
              <w:rPr>
                <w:rFonts w:hint="eastAsia" w:ascii="宋体" w:hAnsi="宋体" w:eastAsia="宋体" w:cs="宋体"/>
                <w:sz w:val="24"/>
                <w:szCs w:val="24"/>
                <w:lang w:val="en-US" w:eastAsia="zh-CN"/>
              </w:rPr>
              <w:t>所属两个校区</w:t>
            </w:r>
            <w:r>
              <w:rPr>
                <w:rFonts w:hint="eastAsia" w:ascii="宋体" w:hAnsi="宋体" w:eastAsia="宋体" w:cs="宋体"/>
                <w:sz w:val="24"/>
                <w:szCs w:val="24"/>
              </w:rPr>
              <w:t>，</w:t>
            </w:r>
            <w:r>
              <w:rPr>
                <w:rFonts w:hint="eastAsia" w:ascii="宋体" w:hAnsi="宋体" w:eastAsia="宋体" w:cs="宋体"/>
                <w:sz w:val="24"/>
                <w:szCs w:val="24"/>
                <w:lang w:val="en-US" w:eastAsia="zh-CN"/>
              </w:rPr>
              <w:t>太行小学和实验小学。</w:t>
            </w:r>
            <w:r>
              <w:rPr>
                <w:rFonts w:hint="eastAsia" w:ascii="宋体" w:hAnsi="宋体" w:eastAsia="宋体" w:cs="宋体"/>
                <w:sz w:val="24"/>
                <w:szCs w:val="24"/>
              </w:rPr>
              <w:t>三晋名校长、晋中市十佳校长崔文利同志担任集团校总校长。集团校的管理模式开创了榆次</w:t>
            </w:r>
            <w:r>
              <w:rPr>
                <w:rFonts w:hint="eastAsia" w:ascii="宋体" w:hAnsi="宋体" w:eastAsia="宋体" w:cs="宋体"/>
                <w:sz w:val="24"/>
                <w:szCs w:val="24"/>
                <w:lang w:val="en-US" w:eastAsia="zh-CN"/>
              </w:rPr>
              <w:t>集团办学的</w:t>
            </w:r>
            <w:r>
              <w:rPr>
                <w:rFonts w:hint="eastAsia" w:ascii="宋体" w:hAnsi="宋体" w:eastAsia="宋体" w:cs="宋体"/>
                <w:sz w:val="24"/>
                <w:szCs w:val="24"/>
              </w:rPr>
              <w:t>教育先河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是榆次教育一张“崭新名片”</w:t>
            </w:r>
            <w:r>
              <w:rPr>
                <w:rFonts w:hint="eastAsia" w:ascii="宋体" w:hAnsi="宋体" w:eastAsia="宋体" w:cs="宋体"/>
                <w:sz w:val="24"/>
                <w:szCs w:val="24"/>
                <w:lang w:eastAsia="zh-CN"/>
              </w:rPr>
              <w:t>。</w:t>
            </w:r>
            <w:r>
              <w:rPr>
                <w:rFonts w:hint="eastAsia" w:ascii="宋体" w:hAnsi="宋体" w:eastAsia="宋体" w:cs="宋体"/>
                <w:sz w:val="24"/>
                <w:szCs w:val="24"/>
              </w:rPr>
              <w:t>学校创办于1974年，</w:t>
            </w:r>
            <w:r>
              <w:rPr>
                <w:rFonts w:hint="eastAsia" w:ascii="宋体" w:hAnsi="宋体" w:eastAsia="宋体" w:cs="宋体"/>
                <w:sz w:val="24"/>
                <w:szCs w:val="24"/>
                <w:lang w:val="en-US" w:eastAsia="zh-CN"/>
              </w:rPr>
              <w:t>太行小学教育集团拥有一支130名高素质的师资队伍，</w:t>
            </w:r>
            <w:r>
              <w:rPr>
                <w:rFonts w:hint="eastAsia" w:ascii="宋体" w:hAnsi="宋体" w:eastAsia="宋体" w:cs="宋体"/>
                <w:sz w:val="24"/>
                <w:szCs w:val="24"/>
              </w:rPr>
              <w:t>中学高级教师5人，特级教师1人，省级学科带头人3人、省级骨干教师</w:t>
            </w:r>
            <w:r>
              <w:rPr>
                <w:rFonts w:hint="eastAsia" w:ascii="宋体" w:hAnsi="宋体" w:eastAsia="宋体" w:cs="宋体"/>
                <w:sz w:val="24"/>
                <w:szCs w:val="24"/>
                <w:lang w:val="en-US" w:eastAsia="zh-CN"/>
              </w:rPr>
              <w:t>2</w:t>
            </w:r>
            <w:r>
              <w:rPr>
                <w:rFonts w:hint="eastAsia" w:ascii="宋体" w:hAnsi="宋体" w:eastAsia="宋体" w:cs="宋体"/>
                <w:sz w:val="24"/>
                <w:szCs w:val="24"/>
              </w:rPr>
              <w:t>人，省级教学能手6人，市区各级教学能手、学科带头人33人。共4</w:t>
            </w:r>
            <w:r>
              <w:rPr>
                <w:rFonts w:hint="eastAsia" w:ascii="宋体" w:hAnsi="宋体" w:eastAsia="宋体" w:cs="宋体"/>
                <w:sz w:val="24"/>
                <w:szCs w:val="24"/>
                <w:lang w:val="en-US" w:eastAsia="zh-CN"/>
              </w:rPr>
              <w:t>8</w:t>
            </w:r>
            <w:r>
              <w:rPr>
                <w:rFonts w:hint="eastAsia" w:ascii="宋体" w:hAnsi="宋体" w:eastAsia="宋体" w:cs="宋体"/>
                <w:sz w:val="24"/>
                <w:szCs w:val="24"/>
              </w:rPr>
              <w:t>个教学班，2</w:t>
            </w:r>
            <w:r>
              <w:rPr>
                <w:rFonts w:hint="eastAsia" w:ascii="宋体" w:hAnsi="宋体" w:eastAsia="宋体" w:cs="宋体"/>
                <w:sz w:val="24"/>
                <w:szCs w:val="24"/>
                <w:lang w:val="en-US" w:eastAsia="zh-CN"/>
              </w:rPr>
              <w:t>50</w:t>
            </w:r>
            <w:r>
              <w:rPr>
                <w:rFonts w:hint="eastAsia" w:ascii="宋体" w:hAnsi="宋体" w:eastAsia="宋体" w:cs="宋体"/>
                <w:sz w:val="24"/>
                <w:szCs w:val="24"/>
              </w:rPr>
              <w:t>0</w:t>
            </w:r>
            <w:r>
              <w:rPr>
                <w:rFonts w:hint="eastAsia" w:ascii="宋体" w:hAnsi="宋体" w:eastAsia="宋体" w:cs="宋体"/>
                <w:sz w:val="24"/>
                <w:szCs w:val="24"/>
                <w:lang w:val="en-US" w:eastAsia="zh-CN"/>
              </w:rPr>
              <w:t>余</w:t>
            </w:r>
            <w:r>
              <w:rPr>
                <w:rFonts w:hint="eastAsia" w:ascii="宋体" w:hAnsi="宋体" w:eastAsia="宋体" w:cs="宋体"/>
                <w:sz w:val="24"/>
                <w:szCs w:val="24"/>
              </w:rPr>
              <w:t>名学生。</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2018年9月，智慧教育的办学思想在太行小学教育集团启航，</w:t>
            </w:r>
            <w:r>
              <w:rPr>
                <w:rFonts w:hint="eastAsia" w:ascii="宋体" w:hAnsi="宋体" w:eastAsia="宋体" w:cs="宋体"/>
                <w:sz w:val="24"/>
                <w:szCs w:val="24"/>
                <w:lang w:eastAsia="zh-CN"/>
              </w:rPr>
              <w:t>“</w:t>
            </w:r>
            <w:r>
              <w:rPr>
                <w:rFonts w:hint="eastAsia" w:ascii="宋体" w:hAnsi="宋体" w:eastAsia="宋体" w:cs="宋体"/>
                <w:sz w:val="24"/>
                <w:szCs w:val="24"/>
              </w:rPr>
              <w:t>打造智慧教师队伍，开展智慧课堂教学，建设智慧校园网络，推进智慧家庭教育，实现智慧人生梦想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成为教育愿景，集团学校于2019年12月启动山西省中小学教师信息技术应用能力提升工程2.0项目，历时五个月，</w:t>
            </w:r>
            <w:r>
              <w:rPr>
                <w:rFonts w:hint="eastAsia" w:ascii="宋体" w:hAnsi="宋体" w:eastAsia="宋体" w:cs="宋体"/>
                <w:color w:val="494949"/>
                <w:kern w:val="0"/>
                <w:sz w:val="24"/>
                <w:szCs w:val="24"/>
                <w:lang w:val="en-US" w:eastAsia="zh-CN"/>
              </w:rPr>
              <w:t>在这个特殊的春天里，2020年四月底完美收</w:t>
            </w:r>
            <w:r>
              <w:rPr>
                <w:rFonts w:hint="eastAsia" w:ascii="宋体" w:hAnsi="宋体" w:eastAsia="宋体" w:cs="宋体"/>
                <w:sz w:val="24"/>
                <w:szCs w:val="24"/>
                <w:lang w:val="en-US" w:eastAsia="zh-CN"/>
              </w:rPr>
              <w:t>官。</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慧教育”与“信息化能力提升工程2.0项目”实现了融合发展,在山西省项目组和榆次区项目组的组织指导下，完成了四个阶段的学习和实践任务，再一次刷新了对“智慧校园网络”的认识与实践，聚力扬帆2.0，相约成长在云端。</w:t>
            </w:r>
          </w:p>
          <w:p>
            <w:pPr>
              <w:spacing w:line="270" w:lineRule="atLeast"/>
              <w:ind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rPr>
              <w:t>勠力同心</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2.0项目开展</w:t>
            </w:r>
            <w:r>
              <w:rPr>
                <w:rFonts w:hint="eastAsia" w:ascii="宋体" w:hAnsi="宋体" w:eastAsia="宋体" w:cs="宋体"/>
                <w:b/>
                <w:bCs/>
                <w:sz w:val="24"/>
                <w:szCs w:val="24"/>
              </w:rPr>
              <w:t>成为学校</w:t>
            </w:r>
            <w:r>
              <w:rPr>
                <w:rFonts w:hint="eastAsia" w:ascii="宋体" w:hAnsi="宋体" w:eastAsia="宋体" w:cs="宋体"/>
                <w:b/>
                <w:bCs/>
                <w:sz w:val="24"/>
                <w:szCs w:val="24"/>
                <w:lang w:val="en-US" w:eastAsia="zh-CN"/>
              </w:rPr>
              <w:t>信息化</w:t>
            </w:r>
            <w:r>
              <w:rPr>
                <w:rFonts w:hint="eastAsia" w:ascii="宋体" w:hAnsi="宋体" w:eastAsia="宋体" w:cs="宋体"/>
                <w:b/>
                <w:bCs/>
                <w:sz w:val="24"/>
                <w:szCs w:val="24"/>
              </w:rPr>
              <w:t>发展的</w:t>
            </w:r>
            <w:r>
              <w:rPr>
                <w:rFonts w:hint="eastAsia" w:ascii="宋体" w:hAnsi="宋体" w:eastAsia="宋体" w:cs="宋体"/>
                <w:b/>
                <w:bCs/>
                <w:sz w:val="24"/>
                <w:szCs w:val="24"/>
                <w:lang w:val="en-US" w:eastAsia="zh-CN"/>
              </w:rPr>
              <w:t>新契机</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“三定一包”保驾护航</w:t>
            </w:r>
            <w:r>
              <w:rPr>
                <w:rFonts w:hint="eastAsia" w:ascii="宋体" w:hAnsi="宋体" w:eastAsia="宋体" w:cs="宋体"/>
                <w:sz w:val="24"/>
                <w:szCs w:val="24"/>
                <w:lang w:val="en-US" w:eastAsia="zh-CN"/>
              </w:rPr>
              <w:t>2019年12月召开集团学校全体教师大会，部署2.0项目工作。</w:t>
            </w:r>
            <w:r>
              <w:rPr>
                <w:rFonts w:hint="eastAsia" w:ascii="宋体" w:hAnsi="宋体" w:eastAsia="宋体" w:cs="宋体"/>
                <w:b/>
                <w:bCs/>
                <w:sz w:val="24"/>
                <w:szCs w:val="24"/>
                <w:lang w:val="en-US" w:eastAsia="zh-CN"/>
              </w:rPr>
              <w:t>“三定一包”</w:t>
            </w:r>
            <w:r>
              <w:rPr>
                <w:rFonts w:hint="eastAsia" w:ascii="宋体" w:hAnsi="宋体" w:eastAsia="宋体" w:cs="宋体"/>
                <w:sz w:val="24"/>
                <w:szCs w:val="24"/>
                <w:lang w:val="en-US" w:eastAsia="zh-CN"/>
              </w:rPr>
              <w:t>确保项目顺利开展：确定项目负责人，确定各教研团队负责人，确定2.0项目核心研讨组，校长承包2.0项目在集团学校运行开展。</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硬件资源推波助力</w:t>
            </w:r>
            <w:r>
              <w:rPr>
                <w:rFonts w:hint="eastAsia" w:ascii="宋体" w:hAnsi="宋体" w:eastAsia="宋体" w:cs="宋体"/>
                <w:sz w:val="24"/>
                <w:szCs w:val="24"/>
              </w:rPr>
              <w:t>集团校所有教学班实现多媒体进课堂，电脑触控一体机全部覆盖，设备先进的录播室，具有高清、自动录制功能，提供了</w:t>
            </w:r>
            <w:r>
              <w:rPr>
                <w:rFonts w:hint="eastAsia" w:ascii="宋体" w:hAnsi="宋体" w:eastAsia="宋体" w:cs="宋体"/>
                <w:sz w:val="24"/>
                <w:szCs w:val="24"/>
                <w:lang w:val="en-US" w:eastAsia="zh-CN"/>
              </w:rPr>
              <w:t>信息</w:t>
            </w:r>
            <w:r>
              <w:rPr>
                <w:rFonts w:hint="eastAsia" w:ascii="宋体" w:hAnsi="宋体" w:eastAsia="宋体" w:cs="宋体"/>
                <w:sz w:val="24"/>
                <w:szCs w:val="24"/>
              </w:rPr>
              <w:t>化的教学</w:t>
            </w:r>
            <w:r>
              <w:rPr>
                <w:rFonts w:hint="eastAsia" w:ascii="宋体" w:hAnsi="宋体" w:eastAsia="宋体" w:cs="宋体"/>
                <w:sz w:val="24"/>
                <w:szCs w:val="24"/>
                <w:lang w:val="en-US" w:eastAsia="zh-CN"/>
              </w:rPr>
              <w:t>资源</w:t>
            </w:r>
            <w:r>
              <w:rPr>
                <w:rFonts w:hint="eastAsia" w:ascii="宋体" w:hAnsi="宋体" w:eastAsia="宋体" w:cs="宋体"/>
                <w:sz w:val="24"/>
                <w:szCs w:val="24"/>
              </w:rPr>
              <w:t>。</w:t>
            </w:r>
            <w:r>
              <w:rPr>
                <w:rFonts w:hint="eastAsia" w:ascii="宋体" w:hAnsi="宋体" w:eastAsia="宋体" w:cs="宋体"/>
                <w:sz w:val="24"/>
                <w:szCs w:val="24"/>
                <w:lang w:val="en-US" w:eastAsia="zh-CN"/>
              </w:rPr>
              <w:t>集团</w:t>
            </w:r>
            <w:r>
              <w:rPr>
                <w:rFonts w:hint="eastAsia" w:ascii="宋体" w:hAnsi="宋体" w:eastAsia="宋体" w:cs="宋体"/>
                <w:sz w:val="24"/>
                <w:szCs w:val="24"/>
              </w:rPr>
              <w:t>教师全部配发笔记本电脑，校园实现有线无线的双网覆盖，学校的日常办公、管理活动均可在网上进行，实现了最大限度的资源共享，为教师的教和学生的学提供了一个崭新的</w:t>
            </w:r>
            <w:r>
              <w:rPr>
                <w:rFonts w:hint="eastAsia" w:ascii="宋体" w:hAnsi="宋体" w:eastAsia="宋体" w:cs="宋体"/>
                <w:sz w:val="24"/>
                <w:szCs w:val="24"/>
                <w:lang w:val="en-US" w:eastAsia="zh-CN"/>
              </w:rPr>
              <w:t>信息化</w:t>
            </w:r>
            <w:r>
              <w:rPr>
                <w:rFonts w:hint="eastAsia" w:ascii="宋体" w:hAnsi="宋体" w:eastAsia="宋体" w:cs="宋体"/>
                <w:sz w:val="24"/>
                <w:szCs w:val="24"/>
              </w:rPr>
              <w:t>平台。</w:t>
            </w:r>
            <w:r>
              <w:rPr>
                <w:rFonts w:hint="eastAsia" w:ascii="宋体" w:hAnsi="宋体" w:eastAsia="宋体" w:cs="宋体"/>
                <w:sz w:val="24"/>
                <w:szCs w:val="24"/>
                <w:lang w:val="en-US" w:eastAsia="zh-CN"/>
              </w:rPr>
              <w:t>硬件设备助力2.0项目在集团学校运行开展。</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团队实力竭诚尽智</w:t>
            </w:r>
            <w:r>
              <w:rPr>
                <w:rFonts w:hint="eastAsia" w:ascii="宋体" w:hAnsi="宋体" w:eastAsia="宋体" w:cs="宋体"/>
                <w:b w:val="0"/>
                <w:bCs w:val="0"/>
                <w:sz w:val="24"/>
                <w:szCs w:val="24"/>
                <w:lang w:val="en-US" w:eastAsia="zh-CN"/>
              </w:rPr>
              <w:t>20个教研组，在长期的校本研修中积累了丰富的研修经验和有效的研修模式；30余名省市级骨干教师组成的“校本研修团队”成为2.0项目开展中的黄金软实力，有效把脉研修过程的业务指导；130名集团教师全员参与2.0项目研修，实现了参训率和和合格率的双百目标。</w:t>
            </w:r>
          </w:p>
          <w:p>
            <w:pPr>
              <w:spacing w:line="270" w:lineRule="atLeast"/>
              <w:ind w:firstLine="482" w:firstLineChars="200"/>
              <w:rPr>
                <w:rFonts w:hint="eastAsia" w:ascii="宋体" w:hAnsi="宋体" w:eastAsia="宋体" w:cs="宋体"/>
                <w:sz w:val="24"/>
                <w:szCs w:val="24"/>
                <w:lang w:val="en-US"/>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远瞩高瞻</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2.0项目实施成为学校信息化发展的新驱动</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全面落实省项目组部署，立足集团学校的真实情况，把促进课堂教学改革作为项目开展的导向，把教育教学实施过程中所面临的各种具体问题作为项目实施的主要抓手。</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确定了“2.0项目实施方向的五个一”</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1.以教师为项目开展的主体；</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2.以课堂为项目开展的主阵地；</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3.以研究和解决教育教学中信息技术的实际问题、总结和提升信息技术应用经验为项目开展的重点；</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4.以团队研究为项目开展的主要方式；</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5.以促进教师信息化成长和带动学校信息化校园网络建设为项目开展的宗旨。</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2.0项目实施，集团学校坚持“三个一”：一条清晰的</w:t>
            </w:r>
            <w:bookmarkStart w:id="0" w:name="_Hlt104247259"/>
            <w:bookmarkEnd w:id="0"/>
            <w:bookmarkStart w:id="1" w:name="_Hlt104247258"/>
            <w:bookmarkEnd w:id="1"/>
            <w:r>
              <w:rPr>
                <w:rFonts w:hint="eastAsia" w:ascii="宋体" w:hAnsi="宋体" w:eastAsia="宋体" w:cs="宋体"/>
                <w:sz w:val="24"/>
                <w:szCs w:val="24"/>
                <w:lang w:val="en-US" w:eastAsia="zh-CN"/>
              </w:rPr>
              <w:t>开展思路、一个可行的开展程序、一套网络式开展工程。</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三、稳步推进，2.0项目实施成为学校信息化建设的新工程</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理论联系实际地开展项目实施是我们始终坚持的原则，同时我们相信效</w:t>
            </w:r>
            <w:bookmarkStart w:id="2" w:name="_GoBack"/>
            <w:bookmarkEnd w:id="2"/>
            <w:r>
              <w:rPr>
                <w:rFonts w:hint="eastAsia" w:ascii="宋体" w:hAnsi="宋体" w:eastAsia="宋体" w:cs="宋体"/>
                <w:sz w:val="24"/>
                <w:szCs w:val="24"/>
                <w:lang w:val="en-US" w:eastAsia="zh-CN"/>
              </w:rPr>
              <w:t>果检验动机，所以始终树立“质量意识”，把2.0项目作为学校教学科研的突破口，作为我们提升教师队伍核心实力的着力点。</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（一）一套完备的考核管理制度</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调动集团教师参与项目研究的积极性，我们群策群力制定了《太行小学教育集团教师继续教育学分考核管理制度》，在加强项目实施过程管理的基础上，注重年终的考核评价，把教师的项目参与情况与年终考核有效结合，调动广大教师以更加饱满的热情投入到2.0项目实施中。</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教师提供充分从事项目实施的机遇和平台。每月利用学校的本土专家资源进行项目推进的指导工作；每学期邀请区、市的资深专家来校进行专项指导一次；创造机会让教师走出去，每学期至少每人有一次外出学习的机会。</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（二）处理好两者关系：“项目推进和教师信息化成长的关系”</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要实现专业成长，必须改变自己习以为常的思维方式和行为方式。但是在教学中，很多教师容易陷入习以为常的传统方式，已经很难发现自己需要改进或改良的问题，这就需要一种外在动力的促进和改变。鼓励教师从事项目研修，正好可以形成外在动力，同时激发教师专业成长的内驱力。</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每位教师在参与项目研修中调动自己发展的内在动力，通过参与，引发自我反思，形成一种专业发展的教育合力，改变思维习惯和操作方式，将日常思维或经验思维转换为一种反思性的思维方式。</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1.项目研修提供一面“镜子”，及时发现教育教学问题。</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2.项目研修提供一个“靶子”，及时确立自我的发展规划。</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3.项目研修提供一双“慧眼”，及时进行观察和思考。</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4.项目研修提供一架“梯子”，及时发出专业成长的“声音”。</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5.项目研修提供一根“绳子”，及时打造专业成长的共同体。</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（三）凸显三个特征：“近、实、活”</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1.项目实施寻找最近发展区</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选择微能力测评点时，聚焦常态教学,进行问题思辩，在思辩基础上选定测评点,这样少了一些盲目性，多了一些针对性；少了一些形式化，多了一些扎实性；少了一些花架子，多了一些实效性。我们把“学习目标制定、课程资源开发、教学任务设计”作为微能力的提升点。</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2.项目实施注重实效</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不是做给人看的，也不是说给人听的，项目研修必须扎实地深入开展，为此不求“满园春色关不住”，但求“一枝红杏出墙来”，课堂教学设计作为项目推进的主阵地，离开课堂教学必将是空中楼阁，只有课堂教学才是项目研修最肥沃的土壤，把课堂教学作为开展项目研修的第一战场，在这里着力，在这里收获，在这里提升教师的教科研水平，树立“决战课堂”的意识。集团学校信息技术优秀青年教师王秉军老师为全区老师做《网络平台下的课堂教学》指导。</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3.项目实施形式“活泼”</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追求项目实施过程中多样化的研修形式。我们已经尝试的形式有：以年级为单位；以学科为单位；以教研组为单位；在开展周期上，有以月为周期，以周为周期，以学期为周期。</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开展丰富的项目研修活动，如项目研修成果展示；参训教师学习心得交流，微能力课堂教学展示等。只有不断创新研修形式才能让项目实施焕发生机与活力。</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（四）项目开展尝试的“四个发展阶段”</w:t>
            </w:r>
          </w:p>
          <w:p>
            <w:pPr>
              <w:numPr>
                <w:ilvl w:val="0"/>
                <w:numId w:val="0"/>
              </w:num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1.学习篇，若道必从勤学得</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个人研修，自主学习</w:t>
            </w:r>
            <w:r>
              <w:rPr>
                <w:rFonts w:hint="eastAsia" w:ascii="宋体" w:hAnsi="宋体" w:eastAsia="宋体" w:cs="宋体"/>
                <w:sz w:val="24"/>
                <w:szCs w:val="24"/>
                <w:lang w:val="en-US" w:eastAsia="zh-CN"/>
              </w:rPr>
              <w:t>： 通过项目平台提供的学习资源，开展“两个一”工程：每人每天学习30分；每人每周进行学习反思。学习</w:t>
            </w:r>
            <w:r>
              <w:rPr>
                <w:rFonts w:hint="eastAsia" w:ascii="宋体" w:hAnsi="宋体" w:eastAsia="宋体" w:cs="宋体"/>
                <w:sz w:val="24"/>
                <w:szCs w:val="24"/>
              </w:rPr>
              <w:t>不仅能使知识渊博，更能丰盈我们的精神世界，让我们静静地作个</w:t>
            </w:r>
            <w:r>
              <w:rPr>
                <w:rFonts w:hint="eastAsia" w:ascii="宋体" w:hAnsi="宋体" w:eastAsia="宋体" w:cs="宋体"/>
                <w:sz w:val="24"/>
                <w:szCs w:val="24"/>
                <w:lang w:val="en-US" w:eastAsia="zh-CN"/>
              </w:rPr>
              <w:t>学习的行者，</w:t>
            </w:r>
            <w:r>
              <w:rPr>
                <w:rFonts w:hint="eastAsia" w:ascii="宋体" w:hAnsi="宋体" w:eastAsia="宋体" w:cs="宋体"/>
                <w:sz w:val="24"/>
                <w:szCs w:val="24"/>
              </w:rPr>
              <w:t>乘上时代的风帆，让自己的职业生辉！</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拓宽渠道，集中学习</w:t>
            </w:r>
            <w:r>
              <w:rPr>
                <w:rFonts w:hint="eastAsia" w:ascii="宋体" w:hAnsi="宋体" w:eastAsia="宋体" w:cs="宋体"/>
                <w:sz w:val="24"/>
                <w:szCs w:val="24"/>
                <w:lang w:val="en-US" w:eastAsia="zh-CN"/>
              </w:rPr>
              <w:t>：疫情中，从项目平台选择优秀资源集中学习，坚持每月一次。</w:t>
            </w:r>
            <w:r>
              <w:rPr>
                <w:rFonts w:hint="eastAsia" w:ascii="宋体" w:hAnsi="宋体" w:eastAsia="宋体" w:cs="宋体"/>
                <w:sz w:val="24"/>
                <w:szCs w:val="24"/>
              </w:rPr>
              <w:t>专家引领拓视野，厚积薄发续新力，推荐优秀教育专家开展线上集中学习，深化实践认识，聚焦热点问题，让我们更好地反思成长，明确方向。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集团学校项目学习中参训率100%，学习率100%，全员完成25学时的平台学习。</w:t>
            </w:r>
          </w:p>
          <w:p>
            <w:pPr>
              <w:numPr>
                <w:ilvl w:val="0"/>
                <w:numId w:val="0"/>
              </w:numPr>
              <w:spacing w:line="500" w:lineRule="exact"/>
              <w:ind w:firstLine="6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2.实践篇，绝知此事要躬行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2"/>
                <w:szCs w:val="22"/>
                <w:lang w:val="en-US" w:eastAsia="zh-CN"/>
              </w:rPr>
            </w:pPr>
            <w:r>
              <w:rPr>
                <w:rFonts w:hint="eastAsia" w:ascii="宋体" w:hAnsi="宋体" w:eastAsia="宋体" w:cs="宋体"/>
                <w:sz w:val="24"/>
                <w:szCs w:val="24"/>
                <w:lang w:val="en-US" w:eastAsia="zh-CN"/>
              </w:rPr>
              <w:t>效果检验动机，这个环节既是促进自我检验的平台，又是进行自我诊断的平台，以项目平台指导的“共研一节好课”“微能力测评证据”两项活动作为实践的主</w:t>
            </w:r>
            <w:r>
              <w:rPr>
                <w:rFonts w:hint="eastAsia" w:ascii="宋体" w:hAnsi="宋体" w:eastAsia="宋体" w:cs="宋体"/>
                <w:sz w:val="22"/>
                <w:szCs w:val="22"/>
                <w:lang w:val="en-US" w:eastAsia="zh-CN"/>
              </w:rPr>
              <w:t>要项目。</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sz w:val="22"/>
                <w:szCs w:val="22"/>
              </w:rPr>
            </w:pPr>
            <w:r>
              <w:rPr>
                <w:rFonts w:hint="eastAsia" w:ascii="宋体" w:hAnsi="宋体" w:eastAsia="宋体" w:cs="宋体"/>
                <w:sz w:val="22"/>
                <w:szCs w:val="22"/>
              </w:rPr>
              <w:t>一个人可以走得很快，一个团队可以走得更远！教研组团队在特殊时期开始特殊的研讨，借助微信群或者钉钉群</w:t>
            </w:r>
            <w:r>
              <w:rPr>
                <w:rFonts w:hint="eastAsia" w:ascii="宋体" w:hAnsi="宋体" w:eastAsia="宋体" w:cs="宋体"/>
                <w:sz w:val="22"/>
                <w:szCs w:val="22"/>
                <w:lang w:val="en-US" w:eastAsia="zh-CN"/>
              </w:rPr>
              <w:t>和项目平台</w:t>
            </w:r>
            <w:r>
              <w:rPr>
                <w:rFonts w:hint="eastAsia" w:ascii="宋体" w:hAnsi="宋体" w:eastAsia="宋体" w:cs="宋体"/>
                <w:sz w:val="22"/>
                <w:szCs w:val="22"/>
              </w:rPr>
              <w:t>，开展更具开放性，共享性和互动性的“网络教研”，我们的研讨突破时空的限制，收获海量的信息输入！</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sz w:val="22"/>
                <w:szCs w:val="22"/>
              </w:rPr>
            </w:pPr>
            <w:r>
              <w:rPr>
                <w:rFonts w:hint="eastAsia" w:ascii="宋体" w:hAnsi="宋体" w:eastAsia="宋体" w:cs="宋体"/>
                <w:b/>
                <w:sz w:val="22"/>
                <w:szCs w:val="22"/>
              </w:rPr>
              <w:t>“即时微话题研讨”：</w:t>
            </w:r>
            <w:r>
              <w:rPr>
                <w:rFonts w:hint="eastAsia" w:ascii="宋体" w:hAnsi="宋体" w:eastAsia="宋体" w:cs="宋体"/>
                <w:sz w:val="22"/>
                <w:szCs w:val="22"/>
              </w:rPr>
              <w:t>采用直播间隙</w:t>
            </w:r>
            <w:r>
              <w:rPr>
                <w:rFonts w:hint="eastAsia" w:ascii="宋体" w:hAnsi="宋体" w:eastAsia="宋体" w:cs="宋体"/>
                <w:b/>
                <w:sz w:val="22"/>
                <w:szCs w:val="22"/>
              </w:rPr>
              <w:t>碎片化</w:t>
            </w:r>
            <w:r>
              <w:rPr>
                <w:rFonts w:hint="eastAsia" w:ascii="宋体" w:hAnsi="宋体" w:eastAsia="宋体" w:cs="宋体"/>
                <w:sz w:val="22"/>
                <w:szCs w:val="22"/>
              </w:rPr>
              <w:t>的研讨时间，在教研组开展</w:t>
            </w:r>
            <w:r>
              <w:rPr>
                <w:rFonts w:hint="eastAsia" w:ascii="宋体" w:hAnsi="宋体" w:eastAsia="宋体" w:cs="宋体"/>
                <w:b/>
                <w:sz w:val="22"/>
                <w:szCs w:val="22"/>
              </w:rPr>
              <w:t>“即时微话题”网络</w:t>
            </w:r>
            <w:r>
              <w:rPr>
                <w:rFonts w:hint="eastAsia" w:ascii="宋体" w:hAnsi="宋体" w:eastAsia="宋体" w:cs="宋体"/>
                <w:sz w:val="22"/>
                <w:szCs w:val="22"/>
              </w:rPr>
              <w:t>研讨，主要解决线上直播课堂教学重点难点，课堂教学设计，优质资源共享，提高直播课堂效率，学生管理等经验分享。</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b/>
                <w:sz w:val="24"/>
                <w:szCs w:val="24"/>
              </w:rPr>
            </w:pPr>
            <w:r>
              <w:rPr>
                <w:rFonts w:hint="eastAsia" w:ascii="宋体" w:hAnsi="宋体" w:eastAsia="宋体" w:cs="宋体"/>
                <w:b/>
                <w:sz w:val="24"/>
                <w:szCs w:val="24"/>
              </w:rPr>
              <w:t>“共研一堂课集中研讨”以教研组开展网络“定时教研”</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综合学科:周二上午9:30——10:10</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语文学科：周四下午4:00——4</w:t>
            </w:r>
            <w:r>
              <w:rPr>
                <w:rFonts w:hint="eastAsia" w:ascii="宋体" w:hAnsi="宋体" w:eastAsia="宋体" w:cs="宋体"/>
                <w:sz w:val="24"/>
                <w:szCs w:val="24"/>
                <w:lang w:eastAsia="zh-CN"/>
              </w:rPr>
              <w:t>：</w:t>
            </w:r>
            <w:r>
              <w:rPr>
                <w:rFonts w:hint="eastAsia" w:ascii="宋体" w:hAnsi="宋体" w:eastAsia="宋体" w:cs="宋体"/>
                <w:sz w:val="24"/>
                <w:szCs w:val="24"/>
              </w:rPr>
              <w:t>40</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数学学科：周三下午4：00——4</w:t>
            </w:r>
            <w:r>
              <w:rPr>
                <w:rFonts w:hint="eastAsia" w:ascii="宋体" w:hAnsi="宋体" w:eastAsia="宋体" w:cs="宋体"/>
                <w:sz w:val="24"/>
                <w:szCs w:val="24"/>
                <w:lang w:eastAsia="zh-CN"/>
              </w:rPr>
              <w:t>：</w:t>
            </w:r>
            <w:r>
              <w:rPr>
                <w:rFonts w:hint="eastAsia" w:ascii="宋体" w:hAnsi="宋体" w:eastAsia="宋体" w:cs="宋体"/>
                <w:sz w:val="24"/>
                <w:szCs w:val="24"/>
              </w:rPr>
              <w:t>40</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sz w:val="24"/>
                <w:szCs w:val="24"/>
              </w:rPr>
            </w:pPr>
            <w:r>
              <w:rPr>
                <w:rFonts w:hint="eastAsia" w:ascii="宋体" w:hAnsi="宋体" w:eastAsia="宋体" w:cs="宋体"/>
                <w:sz w:val="24"/>
                <w:szCs w:val="24"/>
              </w:rPr>
              <w:t>教研组长组织每周一次开展“网络共研一堂课”集体备课，由教研组长提前发布课题，选择复学后教材典型课例进行集中研讨，聚焦智慧课堂，围绕三步导学课堂架构（前置作业，任务设计，展示交流等），四人学习小组课堂组织（课堂评价，小组活动组织等），</w:t>
            </w:r>
            <w:r>
              <w:rPr>
                <w:rFonts w:hint="eastAsia" w:ascii="宋体" w:hAnsi="宋体" w:eastAsia="宋体" w:cs="宋体"/>
                <w:sz w:val="24"/>
                <w:szCs w:val="24"/>
                <w:lang w:val="en-US" w:eastAsia="zh-CN"/>
              </w:rPr>
              <w:t>各级各类教学能手、骨干教师要充分发挥示范引领作用，</w:t>
            </w:r>
            <w:r>
              <w:rPr>
                <w:rFonts w:hint="eastAsia" w:ascii="宋体" w:hAnsi="宋体" w:eastAsia="宋体" w:cs="宋体"/>
                <w:sz w:val="24"/>
                <w:szCs w:val="24"/>
              </w:rPr>
              <w:t>群策群议，</w:t>
            </w:r>
            <w:r>
              <w:rPr>
                <w:rFonts w:hint="eastAsia" w:ascii="宋体" w:hAnsi="宋体" w:eastAsia="宋体" w:cs="宋体"/>
                <w:sz w:val="24"/>
                <w:szCs w:val="24"/>
                <w:lang w:val="en-US" w:eastAsia="zh-CN"/>
              </w:rPr>
              <w:t>实现“一课多备,一课多研”，逐步</w:t>
            </w:r>
            <w:r>
              <w:rPr>
                <w:rFonts w:hint="eastAsia" w:ascii="宋体" w:hAnsi="宋体" w:eastAsia="宋体" w:cs="宋体"/>
                <w:sz w:val="24"/>
                <w:szCs w:val="24"/>
              </w:rPr>
              <w:t>积淀优秀课例成果。</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在项目推进中共收集整理40余篇优秀课例和课堂资源。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特殊时期的</w:t>
            </w:r>
            <w:r>
              <w:rPr>
                <w:rFonts w:hint="eastAsia" w:ascii="宋体" w:hAnsi="宋体" w:eastAsia="宋体" w:cs="宋体"/>
                <w:sz w:val="24"/>
                <w:szCs w:val="24"/>
              </w:rPr>
              <w:t>网络研</w:t>
            </w:r>
            <w:r>
              <w:rPr>
                <w:rFonts w:hint="eastAsia" w:ascii="宋体" w:hAnsi="宋体" w:eastAsia="宋体" w:cs="宋体"/>
                <w:sz w:val="24"/>
                <w:szCs w:val="24"/>
                <w:lang w:val="en-US" w:eastAsia="zh-CN"/>
              </w:rPr>
              <w:t>修</w:t>
            </w:r>
            <w:r>
              <w:rPr>
                <w:rFonts w:hint="eastAsia" w:ascii="宋体" w:hAnsi="宋体" w:eastAsia="宋体" w:cs="宋体"/>
                <w:sz w:val="24"/>
                <w:szCs w:val="24"/>
              </w:rPr>
              <w:t>成为我们新学期发展的催化剂，在逆境中前行，做疫情中教育的“摆渡人”，我们的</w:t>
            </w:r>
            <w:r>
              <w:rPr>
                <w:rFonts w:hint="eastAsia" w:ascii="宋体" w:hAnsi="宋体" w:eastAsia="宋体" w:cs="宋体"/>
                <w:sz w:val="24"/>
                <w:szCs w:val="24"/>
                <w:lang w:val="en-US" w:eastAsia="zh-CN"/>
              </w:rPr>
              <w:t>研修</w:t>
            </w:r>
            <w:r>
              <w:rPr>
                <w:rFonts w:hint="eastAsia" w:ascii="宋体" w:hAnsi="宋体" w:eastAsia="宋体" w:cs="宋体"/>
                <w:sz w:val="24"/>
                <w:szCs w:val="24"/>
              </w:rPr>
              <w:t>插上网络的翅膀，我们开启</w:t>
            </w:r>
            <w:r>
              <w:rPr>
                <w:rFonts w:hint="eastAsia" w:ascii="宋体" w:hAnsi="宋体" w:eastAsia="宋体" w:cs="宋体"/>
                <w:sz w:val="24"/>
                <w:szCs w:val="24"/>
                <w:lang w:val="en-US" w:eastAsia="zh-CN"/>
              </w:rPr>
              <w:t>了</w:t>
            </w:r>
            <w:r>
              <w:rPr>
                <w:rFonts w:hint="eastAsia" w:ascii="宋体" w:hAnsi="宋体" w:eastAsia="宋体" w:cs="宋体"/>
                <w:sz w:val="24"/>
                <w:szCs w:val="24"/>
              </w:rPr>
              <w:t>云端成长新历程！</w:t>
            </w:r>
          </w:p>
          <w:p>
            <w:pPr>
              <w:numPr>
                <w:ilvl w:val="0"/>
                <w:numId w:val="0"/>
              </w:num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3.反思篇，不为浮云遮望眼</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反思是以自己的行为为思考对象，对自己行为所做出的审视和分析过程，是专业发展和自我成长的核心因素。反思应该成为教师专业成长的一种意识、一种需要，应该成项目实施的重要组成部分。</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b/>
                <w:sz w:val="24"/>
                <w:szCs w:val="24"/>
              </w:rPr>
            </w:pPr>
            <w:r>
              <w:rPr>
                <w:rFonts w:hint="eastAsia" w:ascii="宋体" w:hAnsi="宋体" w:eastAsia="宋体" w:cs="宋体"/>
                <w:b/>
                <w:sz w:val="24"/>
                <w:szCs w:val="24"/>
              </w:rPr>
              <w:t>分享回味，见证岁月，书写一篇我的</w:t>
            </w:r>
            <w:r>
              <w:rPr>
                <w:rFonts w:hint="eastAsia" w:ascii="宋体" w:hAnsi="宋体" w:eastAsia="宋体" w:cs="宋体"/>
                <w:b/>
                <w:sz w:val="24"/>
                <w:szCs w:val="24"/>
                <w:lang w:val="en-US" w:eastAsia="zh-CN"/>
              </w:rPr>
              <w:t>战“疫”</w:t>
            </w:r>
            <w:r>
              <w:rPr>
                <w:rFonts w:hint="eastAsia" w:ascii="宋体" w:hAnsi="宋体" w:eastAsia="宋体" w:cs="宋体"/>
                <w:b/>
                <w:sz w:val="24"/>
                <w:szCs w:val="24"/>
              </w:rPr>
              <w:t>故事</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项目组的“在线教学经验总结”成为我们反思的最好契机。</w:t>
            </w:r>
            <w:r>
              <w:rPr>
                <w:rFonts w:hint="eastAsia" w:ascii="宋体" w:hAnsi="宋体" w:eastAsia="宋体" w:cs="宋体"/>
                <w:sz w:val="24"/>
                <w:szCs w:val="24"/>
              </w:rPr>
              <w:t>在这场战“疫”中，每个人都成了战士，在平凡岗位上做出不平凡的坚守。在这特殊的学习时期，一定有许多触碰我们内心的人和事，也许就发生在我们日常的每一次线上教学和师生沟通中，提起笔，去书写特殊时期笔尖下的幸福！</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师德师风，常在路上，重温我的师德师风学习体会</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项目组平台发起了师德师风学习体会的征集，我们集团学校开展“师德师风建设，我们永远在路上”的主题活动，又一次审视我们的职业认同感和责任感，又一次建立起言行的高标准。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4.再提升，沉舟侧畔千帆过</w:t>
            </w:r>
          </w:p>
          <w:p>
            <w:pPr>
              <w:numPr>
                <w:ilvl w:val="0"/>
                <w:numId w:val="0"/>
              </w:numPr>
              <w:spacing w:line="500" w:lineRule="exac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学习内容的泛化</w:t>
            </w:r>
          </w:p>
          <w:p>
            <w:pPr>
              <w:numPr>
                <w:ilvl w:val="0"/>
                <w:numId w:val="0"/>
              </w:numPr>
              <w:spacing w:line="50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面对学习任务的繁，我们还过分追求学习内容的“多”，忽略了学习的“更深入”。</w:t>
            </w:r>
          </w:p>
          <w:p>
            <w:pPr>
              <w:numPr>
                <w:ilvl w:val="0"/>
                <w:numId w:val="0"/>
              </w:numPr>
              <w:spacing w:line="500" w:lineRule="exact"/>
              <w:ind w:leftChars="200" w:firstLine="241" w:firstLineChars="1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研修活动的外化回归内化</w:t>
            </w:r>
          </w:p>
          <w:p>
            <w:pPr>
              <w:numPr>
                <w:ilvl w:val="0"/>
                <w:numId w:val="0"/>
              </w:numPr>
              <w:spacing w:line="50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在研修过程中注重成果的意识比较浓，忽略了研修过程的“更精准”。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这两方面是我们在项目推进过程中存在的问题，也是我们今后校本研修的着力点和再提升空间。</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四、累累硕果，2.0项目实施带给学校信息化建设的新收获</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2A2A2A"/>
                <w:sz w:val="24"/>
                <w:szCs w:val="24"/>
              </w:rPr>
            </w:pPr>
            <w:r>
              <w:rPr>
                <w:rFonts w:hint="eastAsia" w:ascii="宋体" w:hAnsi="宋体" w:eastAsia="宋体" w:cs="宋体"/>
                <w:b/>
                <w:color w:val="2A2A2A"/>
                <w:sz w:val="24"/>
                <w:szCs w:val="24"/>
                <w:lang w:val="en-US" w:eastAsia="zh-CN"/>
              </w:rPr>
              <w:t>2.0项目研学</w:t>
            </w:r>
            <w:r>
              <w:rPr>
                <w:rFonts w:hint="eastAsia" w:ascii="宋体" w:hAnsi="宋体" w:eastAsia="宋体" w:cs="宋体"/>
                <w:b/>
                <w:color w:val="2A2A2A"/>
                <w:sz w:val="24"/>
                <w:szCs w:val="24"/>
              </w:rPr>
              <w:t>突破了交流研讨的地域限制</w:t>
            </w:r>
            <w:r>
              <w:rPr>
                <w:rFonts w:hint="eastAsia" w:ascii="宋体" w:hAnsi="宋体" w:eastAsia="宋体" w:cs="宋体"/>
                <w:b w:val="0"/>
                <w:bCs/>
                <w:color w:val="2A2A2A"/>
                <w:sz w:val="24"/>
                <w:szCs w:val="24"/>
                <w:lang w:val="en-US" w:eastAsia="zh-CN"/>
              </w:rPr>
              <w:t>每个教师身处不同</w:t>
            </w:r>
            <w:r>
              <w:rPr>
                <w:rFonts w:hint="eastAsia" w:ascii="宋体" w:hAnsi="宋体" w:eastAsia="宋体" w:cs="宋体"/>
                <w:color w:val="2A2A2A"/>
                <w:sz w:val="24"/>
                <w:szCs w:val="24"/>
                <w:lang w:val="en-US" w:eastAsia="zh-CN"/>
              </w:rPr>
              <w:t>学习圈,</w:t>
            </w:r>
            <w:r>
              <w:rPr>
                <w:rFonts w:hint="eastAsia" w:ascii="宋体" w:hAnsi="宋体" w:eastAsia="宋体" w:cs="宋体"/>
                <w:color w:val="2A2A2A"/>
                <w:sz w:val="24"/>
                <w:szCs w:val="24"/>
              </w:rPr>
              <w:t>不同的学校，感受不同的校园文化、办学理念的熏陶，我们不必坐在一起，不必面对面，甚至不必知道彼此的姓名，在网络的平台上可以毫无障碍地交流教学思想，开展一次次的“头脑风暴”，感受一次次的心灵启迪。</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2A2A2A"/>
                <w:sz w:val="24"/>
                <w:szCs w:val="24"/>
                <w:lang w:eastAsia="zh-CN"/>
              </w:rPr>
            </w:pPr>
            <w:r>
              <w:rPr>
                <w:rFonts w:hint="eastAsia" w:ascii="宋体" w:hAnsi="宋体" w:eastAsia="宋体" w:cs="宋体"/>
                <w:b/>
                <w:color w:val="2A2A2A"/>
                <w:sz w:val="24"/>
                <w:szCs w:val="24"/>
                <w:lang w:val="en-US" w:eastAsia="zh-CN"/>
              </w:rPr>
              <w:t>2.0项目研学</w:t>
            </w:r>
            <w:r>
              <w:rPr>
                <w:rFonts w:hint="eastAsia" w:ascii="宋体" w:hAnsi="宋体" w:eastAsia="宋体" w:cs="宋体"/>
                <w:b/>
                <w:color w:val="2A2A2A"/>
                <w:sz w:val="24"/>
                <w:szCs w:val="24"/>
              </w:rPr>
              <w:t>增加了交流研讨的时间灵活</w:t>
            </w:r>
            <w:r>
              <w:rPr>
                <w:rFonts w:hint="eastAsia" w:ascii="宋体" w:hAnsi="宋体" w:eastAsia="宋体" w:cs="宋体"/>
                <w:color w:val="2A2A2A"/>
                <w:sz w:val="24"/>
                <w:szCs w:val="24"/>
                <w:lang w:val="en-US" w:eastAsia="zh-CN"/>
              </w:rPr>
              <w:t>每个人</w:t>
            </w:r>
            <w:r>
              <w:rPr>
                <w:rFonts w:hint="eastAsia" w:ascii="宋体" w:hAnsi="宋体" w:eastAsia="宋体" w:cs="宋体"/>
                <w:color w:val="2A2A2A"/>
                <w:sz w:val="24"/>
                <w:szCs w:val="24"/>
              </w:rPr>
              <w:t>可以根据自己的工作和生活实际，灵活选择交流研讨的时间。时间差不会阻断教师交流的热情，时间差不会阻隔教师思想的碰撞</w:t>
            </w:r>
            <w:r>
              <w:rPr>
                <w:rFonts w:hint="eastAsia" w:ascii="宋体" w:hAnsi="宋体" w:eastAsia="宋体" w:cs="宋体"/>
                <w:color w:val="2A2A2A"/>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2A2A2A"/>
                <w:sz w:val="24"/>
                <w:szCs w:val="24"/>
              </w:rPr>
            </w:pPr>
            <w:r>
              <w:rPr>
                <w:rFonts w:hint="eastAsia" w:ascii="宋体" w:hAnsi="宋体" w:eastAsia="宋体" w:cs="宋体"/>
                <w:b/>
                <w:color w:val="2A2A2A"/>
                <w:sz w:val="24"/>
                <w:szCs w:val="24"/>
                <w:lang w:val="en-US" w:eastAsia="zh-CN"/>
              </w:rPr>
              <w:t>2.0项目研学</w:t>
            </w:r>
            <w:r>
              <w:rPr>
                <w:rFonts w:hint="eastAsia" w:ascii="宋体" w:hAnsi="宋体" w:eastAsia="宋体" w:cs="宋体"/>
                <w:b/>
                <w:color w:val="2A2A2A"/>
                <w:sz w:val="24"/>
                <w:szCs w:val="24"/>
              </w:rPr>
              <w:t>创新了交流研讨的形式</w:t>
            </w:r>
            <w:r>
              <w:rPr>
                <w:rFonts w:hint="eastAsia" w:ascii="宋体" w:hAnsi="宋体" w:eastAsia="宋体" w:cs="宋体"/>
                <w:color w:val="2A2A2A"/>
                <w:sz w:val="24"/>
                <w:szCs w:val="24"/>
              </w:rPr>
              <w:t xml:space="preserve">真正把教育资源共享变成了现实。能做到三个保障：它可以保障无限扩展参与人数；它可以保障每一个参与者的话语权，每一个人在不同的时间，不同的地点，参与相同的交流研讨内容；它可以保障不同年龄、不同教学阅历、不同教学风格的人站在同一个交流研讨的平台上， </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2A2A2A"/>
                <w:sz w:val="24"/>
                <w:szCs w:val="24"/>
              </w:rPr>
            </w:pPr>
            <w:r>
              <w:rPr>
                <w:rFonts w:hint="eastAsia" w:ascii="宋体" w:hAnsi="宋体" w:eastAsia="宋体" w:cs="宋体"/>
                <w:b/>
                <w:color w:val="2A2A2A"/>
                <w:sz w:val="24"/>
                <w:szCs w:val="24"/>
                <w:lang w:val="en-US" w:eastAsia="zh-CN"/>
              </w:rPr>
              <w:t>2.0项目研学</w:t>
            </w:r>
            <w:r>
              <w:rPr>
                <w:rFonts w:hint="eastAsia" w:ascii="宋体" w:hAnsi="宋体" w:eastAsia="宋体" w:cs="宋体"/>
                <w:b/>
                <w:color w:val="2A2A2A"/>
                <w:sz w:val="24"/>
                <w:szCs w:val="24"/>
              </w:rPr>
              <w:t>刷新了信息的输出量</w:t>
            </w:r>
            <w:r>
              <w:rPr>
                <w:rFonts w:hint="eastAsia" w:ascii="宋体" w:hAnsi="宋体" w:eastAsia="宋体" w:cs="宋体"/>
                <w:color w:val="2A2A2A"/>
                <w:sz w:val="24"/>
                <w:szCs w:val="24"/>
              </w:rPr>
              <w:t>它在实现参与者获取信息量上具有不可替代的作用。研修团队群体如同一个硕大的容器，能同时实现“学习、共享、提高”的多种功能，浏览者的学习；优质资源的共享；每个参与者的提高。参与课堂，不必亲自聆听，可以上传视频；参与评价，不必亲自到场，可以发表评论；参与研讨，不必亲自寻觅，可以随时登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rPr>
            </w:pPr>
            <w:r>
              <w:rPr>
                <w:rFonts w:hint="eastAsia" w:ascii="宋体" w:hAnsi="宋体" w:eastAsia="宋体" w:cs="宋体"/>
                <w:color w:val="2A2A2A"/>
                <w:sz w:val="24"/>
                <w:szCs w:val="24"/>
                <w:lang w:val="en-US" w:eastAsia="zh-CN"/>
              </w:rPr>
              <w:t>2.0项目实施在太行小学教育集团不是结束,而是又一个崭新的开始。是</w:t>
            </w:r>
            <w:r>
              <w:rPr>
                <w:rFonts w:hint="eastAsia" w:ascii="宋体" w:hAnsi="宋体" w:eastAsia="宋体" w:cs="宋体"/>
                <w:color w:val="2A2A2A"/>
                <w:sz w:val="24"/>
                <w:szCs w:val="24"/>
              </w:rPr>
              <w:t>一个不断积累、完善</w:t>
            </w:r>
            <w:r>
              <w:rPr>
                <w:rFonts w:hint="eastAsia" w:ascii="宋体" w:hAnsi="宋体" w:eastAsia="宋体" w:cs="宋体"/>
                <w:color w:val="2A2A2A"/>
                <w:sz w:val="24"/>
                <w:szCs w:val="24"/>
                <w:lang w:eastAsia="zh-CN"/>
              </w:rPr>
              <w:t>、</w:t>
            </w:r>
            <w:r>
              <w:rPr>
                <w:rFonts w:hint="eastAsia" w:ascii="宋体" w:hAnsi="宋体" w:eastAsia="宋体" w:cs="宋体"/>
                <w:color w:val="2A2A2A"/>
                <w:sz w:val="24"/>
                <w:szCs w:val="24"/>
                <w:lang w:val="en-US" w:eastAsia="zh-CN"/>
              </w:rPr>
              <w:t>超越的过程</w:t>
            </w:r>
            <w:r>
              <w:rPr>
                <w:rFonts w:hint="eastAsia" w:ascii="宋体" w:hAnsi="宋体" w:eastAsia="宋体" w:cs="宋体"/>
                <w:color w:val="2A2A2A"/>
                <w:sz w:val="24"/>
                <w:szCs w:val="24"/>
              </w:rPr>
              <w:t>，</w:t>
            </w:r>
            <w:r>
              <w:rPr>
                <w:rFonts w:hint="eastAsia" w:ascii="宋体" w:hAnsi="宋体" w:eastAsia="宋体" w:cs="宋体"/>
                <w:color w:val="2A2A2A"/>
                <w:sz w:val="24"/>
                <w:szCs w:val="24"/>
                <w:lang w:val="en-US" w:eastAsia="zh-CN"/>
              </w:rPr>
              <w:t>是</w:t>
            </w:r>
            <w:r>
              <w:rPr>
                <w:rFonts w:hint="eastAsia" w:ascii="宋体" w:hAnsi="宋体" w:eastAsia="宋体" w:cs="宋体"/>
                <w:color w:val="2A2A2A"/>
                <w:sz w:val="24"/>
                <w:szCs w:val="24"/>
              </w:rPr>
              <w:t>三支队伍作用的合力：校领导的主导作用；教师的关键作用；学生的基础作用。三足鼎立般的</w:t>
            </w:r>
            <w:r>
              <w:rPr>
                <w:rFonts w:hint="eastAsia" w:ascii="宋体" w:hAnsi="宋体" w:eastAsia="宋体" w:cs="宋体"/>
                <w:color w:val="2A2A2A"/>
                <w:sz w:val="24"/>
                <w:szCs w:val="24"/>
                <w:lang w:val="en-US" w:eastAsia="zh-CN"/>
              </w:rPr>
              <w:t>聚力</w:t>
            </w:r>
            <w:r>
              <w:rPr>
                <w:rFonts w:hint="eastAsia" w:ascii="宋体" w:hAnsi="宋体" w:eastAsia="宋体" w:cs="宋体"/>
                <w:color w:val="2A2A2A"/>
                <w:sz w:val="24"/>
                <w:szCs w:val="24"/>
              </w:rPr>
              <w:t>，</w:t>
            </w:r>
            <w:r>
              <w:rPr>
                <w:rFonts w:hint="eastAsia" w:ascii="宋体" w:hAnsi="宋体" w:eastAsia="宋体" w:cs="宋体"/>
                <w:color w:val="2A2A2A"/>
                <w:sz w:val="24"/>
                <w:szCs w:val="24"/>
                <w:lang w:eastAsia="zh-CN"/>
              </w:rPr>
              <w:t>“</w:t>
            </w:r>
            <w:r>
              <w:rPr>
                <w:rFonts w:hint="eastAsia" w:ascii="宋体" w:hAnsi="宋体" w:eastAsia="宋体" w:cs="宋体"/>
                <w:color w:val="2A2A2A"/>
                <w:sz w:val="24"/>
                <w:szCs w:val="24"/>
                <w:lang w:val="en-US" w:eastAsia="zh-CN"/>
              </w:rPr>
              <w:t>信息化能力</w:t>
            </w:r>
            <w:r>
              <w:rPr>
                <w:rFonts w:hint="eastAsia" w:ascii="宋体" w:hAnsi="宋体" w:eastAsia="宋体" w:cs="宋体"/>
                <w:color w:val="2A2A2A"/>
                <w:sz w:val="24"/>
                <w:szCs w:val="24"/>
                <w:lang w:eastAsia="zh-CN"/>
              </w:rPr>
              <w:t>”</w:t>
            </w:r>
            <w:r>
              <w:rPr>
                <w:rFonts w:hint="eastAsia" w:ascii="宋体" w:hAnsi="宋体" w:eastAsia="宋体" w:cs="宋体"/>
                <w:color w:val="2A2A2A"/>
                <w:sz w:val="24"/>
                <w:szCs w:val="24"/>
                <w:lang w:val="en-US" w:eastAsia="zh-CN"/>
              </w:rPr>
              <w:t>与“智慧教育”的完美邂逅，</w:t>
            </w:r>
            <w:r>
              <w:rPr>
                <w:rFonts w:hint="eastAsia" w:ascii="宋体" w:hAnsi="宋体" w:eastAsia="宋体" w:cs="宋体"/>
                <w:color w:val="2A2A2A"/>
                <w:sz w:val="24"/>
                <w:szCs w:val="24"/>
              </w:rPr>
              <w:t>让我们更加坚定</w:t>
            </w:r>
            <w:r>
              <w:rPr>
                <w:rFonts w:hint="eastAsia" w:ascii="宋体" w:hAnsi="宋体" w:eastAsia="宋体" w:cs="宋体"/>
                <w:color w:val="2A2A2A"/>
                <w:sz w:val="24"/>
                <w:szCs w:val="24"/>
                <w:lang w:eastAsia="zh-CN"/>
              </w:rPr>
              <w:t>“</w:t>
            </w:r>
            <w:r>
              <w:rPr>
                <w:rFonts w:hint="eastAsia" w:ascii="宋体" w:hAnsi="宋体" w:eastAsia="宋体" w:cs="宋体"/>
                <w:color w:val="2A2A2A"/>
                <w:sz w:val="24"/>
                <w:szCs w:val="24"/>
                <w:lang w:val="en-US" w:eastAsia="zh-CN"/>
              </w:rPr>
              <w:t>聚力扬帆2.0 ，相约成长在云端</w:t>
            </w:r>
            <w:r>
              <w:rPr>
                <w:rFonts w:hint="eastAsia" w:ascii="宋体" w:hAnsi="宋体" w:eastAsia="宋体" w:cs="宋体"/>
                <w:color w:val="2A2A2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4" w:hRule="atLeast"/>
          <w:jc w:val="center"/>
        </w:trPr>
        <w:tc>
          <w:tcPr>
            <w:tcW w:w="919" w:type="dxa"/>
            <w:vAlign w:val="center"/>
          </w:tcPr>
          <w:p>
            <w:pPr>
              <w:rPr>
                <w:rFonts w:ascii="宋体" w:hAnsi="宋体" w:eastAsia="宋体"/>
              </w:rPr>
            </w:pPr>
            <w:r>
              <w:rPr>
                <w:rFonts w:hint="eastAsia" w:ascii="宋体" w:hAnsi="宋体" w:eastAsia="宋体"/>
              </w:rPr>
              <w:t>照片</w:t>
            </w:r>
          </w:p>
        </w:tc>
        <w:tc>
          <w:tcPr>
            <w:tcW w:w="8099" w:type="dxa"/>
            <w:gridSpan w:val="4"/>
            <w:vAlign w:val="center"/>
          </w:tcPr>
          <w:p>
            <w:pPr>
              <w:rPr>
                <w:rFonts w:ascii="宋体" w:hAnsi="宋体" w:eastAsia="宋体"/>
              </w:rPr>
            </w:pPr>
            <w:r>
              <w:rPr>
                <w:rFonts w:hint="eastAsia" w:ascii="宋体" w:hAnsi="宋体" w:eastAsia="宋体"/>
              </w:rPr>
              <w:t>提供生活照、独照、突出人物、面目清晰</w:t>
            </w:r>
          </w:p>
          <w:p>
            <w:pPr>
              <w:jc w:val="center"/>
              <w:rPr>
                <w:rFonts w:ascii="宋体" w:hAnsi="宋体" w:eastAsia="宋体"/>
              </w:rPr>
            </w:pPr>
            <w:r>
              <w:rPr>
                <w:rFonts w:hint="eastAsia" w:ascii="宋体" w:hAnsi="宋体" w:eastAsia="宋体"/>
                <w:lang w:eastAsia="zh-CN"/>
              </w:rPr>
              <w:drawing>
                <wp:inline distT="0" distB="0" distL="114300" distR="114300">
                  <wp:extent cx="4366260" cy="3110865"/>
                  <wp:effectExtent l="0" t="0" r="15240" b="13335"/>
                  <wp:docPr id="1" name="图片 1" descr="学校学科小组在线集体教研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校学科小组在线集体教研图片 (17)"/>
                          <pic:cNvPicPr>
                            <a:picLocks noChangeAspect="1"/>
                          </pic:cNvPicPr>
                        </pic:nvPicPr>
                        <pic:blipFill>
                          <a:blip r:embed="rId4"/>
                          <a:stretch>
                            <a:fillRect/>
                          </a:stretch>
                        </pic:blipFill>
                        <pic:spPr>
                          <a:xfrm>
                            <a:off x="0" y="0"/>
                            <a:ext cx="4366260" cy="311086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9" w:type="dxa"/>
            <w:vAlign w:val="center"/>
          </w:tcPr>
          <w:p>
            <w:pPr>
              <w:rPr>
                <w:rFonts w:ascii="宋体" w:hAnsi="宋体" w:eastAsia="宋体"/>
              </w:rPr>
            </w:pPr>
            <w:r>
              <w:rPr>
                <w:rFonts w:hint="eastAsia" w:ascii="宋体" w:hAnsi="宋体" w:eastAsia="宋体"/>
              </w:rPr>
              <w:t>其他</w:t>
            </w:r>
          </w:p>
          <w:p>
            <w:pPr>
              <w:rPr>
                <w:rFonts w:ascii="宋体" w:hAnsi="宋体" w:eastAsia="宋体"/>
              </w:rPr>
            </w:pPr>
            <w:r>
              <w:rPr>
                <w:rFonts w:hint="eastAsia" w:ascii="宋体" w:hAnsi="宋体" w:eastAsia="宋体"/>
              </w:rPr>
              <w:t>材料</w:t>
            </w:r>
          </w:p>
        </w:tc>
        <w:tc>
          <w:tcPr>
            <w:tcW w:w="8099" w:type="dxa"/>
            <w:gridSpan w:val="4"/>
            <w:vAlign w:val="center"/>
          </w:tcPr>
          <w:p>
            <w:pPr>
              <w:rPr>
                <w:rFonts w:ascii="宋体" w:hAnsi="宋体" w:eastAsia="宋体"/>
              </w:rPr>
            </w:pPr>
            <w:r>
              <w:rPr>
                <w:rFonts w:hint="eastAsia" w:ascii="宋体" w:hAnsi="宋体" w:eastAsia="宋体"/>
              </w:rPr>
              <w:t>如有其他特色材料，可选附（如证书、视频等）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NDAyMWYxMzlmZWMyNjkwMDcwYWYxY2E4NGZmODUifQ=="/>
  </w:docVars>
  <w:rsids>
    <w:rsidRoot w:val="00623568"/>
    <w:rsid w:val="002B1E22"/>
    <w:rsid w:val="005227CB"/>
    <w:rsid w:val="005D3C40"/>
    <w:rsid w:val="00623568"/>
    <w:rsid w:val="00937243"/>
    <w:rsid w:val="00DE7AF7"/>
    <w:rsid w:val="00EE4A3B"/>
    <w:rsid w:val="3D5226FC"/>
    <w:rsid w:val="63520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Words>
  <Characters>117</Characters>
  <Lines>1</Lines>
  <Paragraphs>1</Paragraphs>
  <TotalTime>5</TotalTime>
  <ScaleCrop>false</ScaleCrop>
  <LinksUpToDate>false</LinksUpToDate>
  <CharactersWithSpaces>136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2020-08-21T02:44:00Z</dcterms:created>
  <dc:creator> </dc:creator>
  <cp:lastModifiedBy>leichi</cp:lastModifiedBy>
  <dcterms:modified xsi:type="dcterms:W3CDTF">2023-10-08T02:01:48Z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8126F828CA5B4FD2BC48E07C3B960BE5_12</vt:lpwstr>
  </property>
</Properties>
</file>