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24"/>
          <w:lang w:val="en-US" w:eastAsia="zh-CN"/>
        </w:rPr>
        <w:t>3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面向中小学生的全省性竞赛活动承诺书（样式）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本单位作为竞赛主办方，自愿对竞赛活动的全过程承担主体责任，并作出如下承诺：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坚持公益性，不以营利为目的。确保竞赛各项工作由本单位及承办单位直接负责实施，不进行委托、授权。本单位及承办单位不向学生、学校收取成本费、工本费、活动费、报名费、食宿费、参赛材料费、器材费和其他各种名目的费用，做到“零收费”；不指定参与竞赛活动时的交通、酒店、餐厅等配套服务；不通过面向参赛学生组织和竞赛关联的培训、游学、冬令营、夏令营等方式，变相收取费用；不推销或变相推销资料、书籍、辅助工具、器材、材料等商品；不面向参赛的学生、家长或老师开展培训；不借竞赛之名开展等级考试违规收取费用；</w:t>
      </w:r>
      <w:r>
        <w:rPr>
          <w:rFonts w:hint="eastAsia"/>
          <w:highlight w:val="none"/>
          <w:u w:val="none"/>
          <w:lang w:val="en-US" w:eastAsia="zh-CN"/>
        </w:rPr>
        <w:t>赞助单位不得借赞助竞赛活动进行相关营销、促销和违规宣传等活动。</w:t>
      </w:r>
      <w:r>
        <w:rPr>
          <w:rFonts w:hint="eastAsia"/>
          <w:u w:val="none"/>
          <w:lang w:val="en-US" w:eastAsia="zh-CN"/>
        </w:rPr>
        <w:t>不</w:t>
      </w:r>
      <w:r>
        <w:rPr>
          <w:rFonts w:hint="eastAsia"/>
          <w:lang w:val="en-US" w:eastAsia="zh-CN"/>
        </w:rPr>
        <w:t>得以任何方式向学生或组织学生参赛的学校转嫁竞赛活动成本。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二、坚持自愿原则，不强迫、诱导任何学校、学生或家长参加竞赛活动。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三、竞赛对符合条件的中小学生平等开放，不设置任何歧视性条件。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四、竞赛严格专家选聘，选择熟悉中小学教育教学情况和了解青少年成长规律，在相关领域有专业影响力的专家。科学管理专家团队，遵守利益回避性原则，命题和评奖等重要环节建立随机抽选专家机制。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竞赛过程遵循科学规范的程序、加强学术诚信的要求，明确竞赛内容范围要求，严格命题阅卷（评审认定），竞赛结果经过专家团队严肃评审，及时公开结果及申诉渠道，避免弄虚作假、学术不端、有失公允的情况发生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六、竞赛以及竞赛产生的结果不作为中小学招生入学的依据。在竞赛产生的文件、证书、奖章显著位置标注省教育厅公布竞赛活动清单的发文文号以及“不作为中小学招生入学依据”等字样。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如在组织竞赛过程中，有违反上述承诺的行为，本单位愿意接受并落实省教育厅提出的整改要求，包括撤销竞赛的决定，并妥善做好善后工作。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申报单位法定代表人（或授权代表）签字（盖章）：</w:t>
      </w:r>
      <w:r>
        <w:rPr>
          <w:rFonts w:hint="eastAsia"/>
          <w:u w:val="single"/>
          <w:lang w:val="en-US" w:eastAsia="zh-CN"/>
        </w:rPr>
        <w:t xml:space="preserve">       </w:t>
      </w:r>
    </w:p>
    <w:p>
      <w:pPr>
        <w:numPr>
          <w:ilvl w:val="0"/>
          <w:numId w:val="0"/>
        </w:numPr>
        <w:wordWrap w:val="0"/>
        <w:ind w:left="0" w:leftChars="0" w:firstLine="640" w:firstLineChars="200"/>
        <w:jc w:val="right"/>
        <w:rPr>
          <w:rFonts w:hint="eastAsia"/>
          <w:u w:val="none"/>
          <w:lang w:val="en-US" w:eastAsia="zh-CN"/>
        </w:rPr>
      </w:pPr>
    </w:p>
    <w:p>
      <w:pPr>
        <w:numPr>
          <w:ilvl w:val="0"/>
          <w:numId w:val="0"/>
        </w:numPr>
        <w:wordWrap w:val="0"/>
        <w:ind w:left="0" w:leftChars="0" w:firstLine="640" w:firstLineChars="200"/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年    月    日    </w:t>
      </w:r>
    </w:p>
    <w:p>
      <w:bookmarkStart w:id="0" w:name="_GoBack"/>
      <w:bookmarkEnd w:id="0"/>
    </w:p>
    <w:sectPr>
      <w:footerReference r:id="rId5" w:type="default"/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14F77963"/>
    <w:rsid w:val="14F77963"/>
    <w:rsid w:val="23A1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2022-07-08T05:10:00Z</dcterms:created>
  <dc:creator>雷小仙</dc:creator>
  <cp:lastModifiedBy>雷小仙</cp:lastModifiedBy>
  <dcterms:modified xsi:type="dcterms:W3CDTF">2022-07-08T05:10:19Z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B1A2C83DB16F415B9D1E298F3D0D6E46</vt:lpwstr>
  </property>
</Properties>
</file>